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EB84" w14:textId="77777777" w:rsidR="00F04078" w:rsidRDefault="00C030AF" w:rsidP="00F04078">
      <w:pPr>
        <w:ind w:hanging="720"/>
        <w:jc w:val="center"/>
        <w:rPr>
          <w:b/>
          <w:sz w:val="28"/>
          <w:szCs w:val="28"/>
        </w:rPr>
      </w:pPr>
      <w:r>
        <w:rPr>
          <w:b/>
          <w:noProof/>
          <w:sz w:val="28"/>
          <w:szCs w:val="28"/>
        </w:rPr>
        <w:drawing>
          <wp:anchor distT="0" distB="0" distL="114300" distR="114300" simplePos="0" relativeHeight="251658240" behindDoc="0" locked="0" layoutInCell="1" allowOverlap="1" wp14:anchorId="3FAA852C" wp14:editId="07777777">
            <wp:simplePos x="0" y="0"/>
            <wp:positionH relativeFrom="column">
              <wp:posOffset>-200025</wp:posOffset>
            </wp:positionH>
            <wp:positionV relativeFrom="paragraph">
              <wp:posOffset>-9525</wp:posOffset>
            </wp:positionV>
            <wp:extent cx="1247775" cy="895350"/>
            <wp:effectExtent l="19050" t="0" r="9525" b="0"/>
            <wp:wrapNone/>
            <wp:docPr id="1" name="Picture 1" descr="Fal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s"/>
                    <pic:cNvPicPr>
                      <a:picLocks noChangeAspect="1" noChangeArrowheads="1"/>
                    </pic:cNvPicPr>
                  </pic:nvPicPr>
                  <pic:blipFill>
                    <a:blip r:embed="rId8" cstate="print"/>
                    <a:srcRect/>
                    <a:stretch>
                      <a:fillRect/>
                    </a:stretch>
                  </pic:blipFill>
                  <pic:spPr bwMode="auto">
                    <a:xfrm>
                      <a:off x="0" y="0"/>
                      <a:ext cx="1247775" cy="895350"/>
                    </a:xfrm>
                    <a:prstGeom prst="rect">
                      <a:avLst/>
                    </a:prstGeom>
                    <a:noFill/>
                    <a:ln w="9525">
                      <a:noFill/>
                      <a:miter lim="800000"/>
                      <a:headEnd/>
                      <a:tailEnd/>
                    </a:ln>
                  </pic:spPr>
                </pic:pic>
              </a:graphicData>
            </a:graphic>
          </wp:anchor>
        </w:drawing>
      </w:r>
    </w:p>
    <w:p w14:paraId="499AE5DB" w14:textId="50FB5E2C" w:rsidR="00F04078" w:rsidRPr="00C030AF" w:rsidRDefault="001C446B" w:rsidP="005B5A85">
      <w:pPr>
        <w:jc w:val="center"/>
        <w:rPr>
          <w:b/>
          <w:color w:val="7030A0"/>
          <w:sz w:val="28"/>
          <w:szCs w:val="28"/>
        </w:rPr>
      </w:pPr>
      <w:r>
        <w:rPr>
          <w:b/>
          <w:color w:val="7030A0"/>
          <w:sz w:val="28"/>
          <w:szCs w:val="28"/>
        </w:rPr>
        <w:t xml:space="preserve">MONROE TOWNSHIP </w:t>
      </w:r>
      <w:r w:rsidR="00706EC3">
        <w:rPr>
          <w:b/>
          <w:color w:val="7030A0"/>
          <w:sz w:val="28"/>
          <w:szCs w:val="28"/>
        </w:rPr>
        <w:t>PUBLIC</w:t>
      </w:r>
      <w:r>
        <w:rPr>
          <w:b/>
          <w:color w:val="7030A0"/>
          <w:sz w:val="28"/>
          <w:szCs w:val="28"/>
        </w:rPr>
        <w:t xml:space="preserve"> SCHOOL</w:t>
      </w:r>
      <w:r w:rsidR="00706EC3">
        <w:rPr>
          <w:b/>
          <w:color w:val="7030A0"/>
          <w:sz w:val="28"/>
          <w:szCs w:val="28"/>
        </w:rPr>
        <w:t>S</w:t>
      </w:r>
    </w:p>
    <w:p w14:paraId="61C932B4" w14:textId="77777777" w:rsidR="00F04078" w:rsidRDefault="001C446B" w:rsidP="005B5A85">
      <w:pPr>
        <w:jc w:val="center"/>
        <w:rPr>
          <w:b/>
          <w:sz w:val="28"/>
          <w:szCs w:val="28"/>
        </w:rPr>
      </w:pPr>
      <w:r>
        <w:rPr>
          <w:b/>
          <w:sz w:val="28"/>
          <w:szCs w:val="28"/>
        </w:rPr>
        <w:t>Food Service Department</w:t>
      </w:r>
    </w:p>
    <w:p w14:paraId="144566B8" w14:textId="77777777" w:rsidR="001C446B" w:rsidRDefault="001C446B" w:rsidP="005B5A85">
      <w:pPr>
        <w:jc w:val="center"/>
        <w:rPr>
          <w:b/>
          <w:sz w:val="28"/>
          <w:szCs w:val="28"/>
        </w:rPr>
      </w:pPr>
      <w:r>
        <w:rPr>
          <w:b/>
          <w:sz w:val="28"/>
          <w:szCs w:val="28"/>
        </w:rPr>
        <w:t xml:space="preserve">1629 </w:t>
      </w:r>
      <w:proofErr w:type="spellStart"/>
      <w:r>
        <w:rPr>
          <w:b/>
          <w:sz w:val="28"/>
          <w:szCs w:val="28"/>
        </w:rPr>
        <w:t>Perrineville</w:t>
      </w:r>
      <w:proofErr w:type="spellEnd"/>
      <w:r>
        <w:rPr>
          <w:b/>
          <w:sz w:val="28"/>
          <w:szCs w:val="28"/>
        </w:rPr>
        <w:t xml:space="preserve"> Road</w:t>
      </w:r>
    </w:p>
    <w:p w14:paraId="03903D7B" w14:textId="77777777" w:rsidR="00F04078" w:rsidRDefault="00F04078" w:rsidP="005B5A85">
      <w:pPr>
        <w:jc w:val="center"/>
        <w:rPr>
          <w:b/>
          <w:sz w:val="28"/>
          <w:szCs w:val="28"/>
        </w:rPr>
      </w:pPr>
      <w:r>
        <w:rPr>
          <w:b/>
          <w:sz w:val="28"/>
          <w:szCs w:val="28"/>
        </w:rPr>
        <w:t>Monroe Township, New Jersey  08831</w:t>
      </w:r>
    </w:p>
    <w:p w14:paraId="3BE3B5BF" w14:textId="19DE82E3" w:rsidR="00C030AF" w:rsidRDefault="00000000" w:rsidP="005B5A85">
      <w:pPr>
        <w:jc w:val="center"/>
        <w:rPr>
          <w:b/>
          <w:sz w:val="20"/>
          <w:szCs w:val="20"/>
        </w:rPr>
      </w:pPr>
      <w:hyperlink r:id="rId9" w:history="1">
        <w:r w:rsidR="00D77C01" w:rsidRPr="000A52DA">
          <w:rPr>
            <w:rStyle w:val="Hyperlink"/>
            <w:b/>
            <w:sz w:val="20"/>
            <w:szCs w:val="20"/>
          </w:rPr>
          <w:t>www.cindy.schaller@monroe.k12.nj.us</w:t>
        </w:r>
      </w:hyperlink>
    </w:p>
    <w:p w14:paraId="672A6659" w14:textId="77777777" w:rsidR="00C030AF" w:rsidRPr="00C030AF" w:rsidRDefault="00C030AF" w:rsidP="00F04078">
      <w:pPr>
        <w:ind w:hanging="720"/>
        <w:jc w:val="center"/>
        <w:rPr>
          <w:b/>
          <w:sz w:val="20"/>
          <w:szCs w:val="20"/>
        </w:rPr>
      </w:pPr>
    </w:p>
    <w:p w14:paraId="29D6B04F" w14:textId="77777777" w:rsidR="00F04078" w:rsidRPr="001C446B" w:rsidRDefault="00F04078" w:rsidP="001C446B">
      <w:pPr>
        <w:ind w:hanging="720"/>
        <w:jc w:val="center"/>
        <w:rPr>
          <w:b/>
          <w:sz w:val="28"/>
          <w:szCs w:val="28"/>
        </w:rPr>
      </w:pPr>
      <w:r>
        <w:rPr>
          <w:b/>
          <w:sz w:val="28"/>
          <w:szCs w:val="28"/>
        </w:rPr>
        <w:t xml:space="preserve"> </w:t>
      </w:r>
    </w:p>
    <w:p w14:paraId="28F3EFB8" w14:textId="3F99F527" w:rsidR="00F45E06" w:rsidRPr="004C227B" w:rsidRDefault="00B115D0" w:rsidP="4AFDF2AC">
      <w:pPr>
        <w:ind w:hanging="720"/>
        <w:rPr>
          <w:b/>
          <w:bCs/>
          <w:sz w:val="18"/>
          <w:szCs w:val="18"/>
        </w:rPr>
      </w:pPr>
      <w:r>
        <w:rPr>
          <w:b/>
          <w:sz w:val="18"/>
          <w:szCs w:val="18"/>
        </w:rPr>
        <w:t xml:space="preserve">               </w:t>
      </w:r>
      <w:r w:rsidR="004F7FD0">
        <w:rPr>
          <w:b/>
          <w:bCs/>
          <w:sz w:val="18"/>
          <w:szCs w:val="18"/>
        </w:rPr>
        <w:t>CINDY SUE SCHALLER</w:t>
      </w:r>
      <w:r w:rsidR="00F04078">
        <w:rPr>
          <w:b/>
          <w:sz w:val="18"/>
          <w:szCs w:val="18"/>
        </w:rPr>
        <w:tab/>
      </w:r>
      <w:r w:rsidR="00F04078">
        <w:rPr>
          <w:b/>
          <w:sz w:val="18"/>
          <w:szCs w:val="18"/>
        </w:rPr>
        <w:tab/>
      </w:r>
      <w:r w:rsidR="001C446B">
        <w:rPr>
          <w:b/>
          <w:sz w:val="18"/>
          <w:szCs w:val="18"/>
        </w:rPr>
        <w:tab/>
      </w:r>
      <w:r w:rsidR="001C446B">
        <w:rPr>
          <w:b/>
          <w:sz w:val="18"/>
          <w:szCs w:val="18"/>
        </w:rPr>
        <w:tab/>
      </w:r>
      <w:r w:rsidR="001C446B">
        <w:rPr>
          <w:b/>
          <w:sz w:val="18"/>
          <w:szCs w:val="18"/>
        </w:rPr>
        <w:tab/>
      </w:r>
      <w:r w:rsidR="001C446B">
        <w:rPr>
          <w:b/>
          <w:sz w:val="18"/>
          <w:szCs w:val="18"/>
        </w:rPr>
        <w:tab/>
      </w:r>
      <w:r w:rsidR="001C446B" w:rsidRPr="4AFDF2AC">
        <w:rPr>
          <w:b/>
          <w:bCs/>
          <w:sz w:val="18"/>
          <w:szCs w:val="18"/>
        </w:rPr>
        <w:t xml:space="preserve">                   </w:t>
      </w:r>
      <w:r w:rsidR="4601182F" w:rsidRPr="4AFDF2AC">
        <w:rPr>
          <w:b/>
          <w:bCs/>
          <w:sz w:val="18"/>
          <w:szCs w:val="18"/>
        </w:rPr>
        <w:t xml:space="preserve">                                                                                         </w:t>
      </w:r>
      <w:r w:rsidR="001C446B" w:rsidRPr="4AFDF2AC">
        <w:rPr>
          <w:b/>
          <w:bCs/>
          <w:sz w:val="18"/>
          <w:szCs w:val="18"/>
        </w:rPr>
        <w:t xml:space="preserve"> </w:t>
      </w:r>
      <w:r w:rsidR="00B9746A">
        <w:rPr>
          <w:b/>
          <w:bCs/>
          <w:sz w:val="18"/>
          <w:szCs w:val="18"/>
        </w:rPr>
        <w:t xml:space="preserve">  </w:t>
      </w:r>
      <w:r w:rsidR="00F04078" w:rsidRPr="4AFDF2AC">
        <w:rPr>
          <w:b/>
          <w:bCs/>
          <w:sz w:val="18"/>
          <w:szCs w:val="18"/>
        </w:rPr>
        <w:t xml:space="preserve">Tel: </w:t>
      </w:r>
      <w:r w:rsidR="001C446B" w:rsidRPr="4AFDF2AC">
        <w:rPr>
          <w:b/>
          <w:bCs/>
          <w:sz w:val="18"/>
          <w:szCs w:val="18"/>
        </w:rPr>
        <w:t>732-521-6042  Ext. 2042</w:t>
      </w:r>
    </w:p>
    <w:p w14:paraId="42B6A319" w14:textId="5EBBFF64" w:rsidR="00232920" w:rsidRDefault="00C030AF" w:rsidP="00F04078">
      <w:pPr>
        <w:ind w:hanging="720"/>
        <w:jc w:val="both"/>
        <w:rPr>
          <w:sz w:val="18"/>
          <w:szCs w:val="18"/>
        </w:rPr>
      </w:pPr>
      <w:r>
        <w:rPr>
          <w:b/>
          <w:sz w:val="18"/>
          <w:szCs w:val="18"/>
        </w:rPr>
        <w:t xml:space="preserve">          </w:t>
      </w:r>
      <w:r w:rsidR="00F04078" w:rsidRPr="004C227B">
        <w:rPr>
          <w:b/>
          <w:sz w:val="18"/>
          <w:szCs w:val="18"/>
        </w:rPr>
        <w:t xml:space="preserve"> </w:t>
      </w:r>
      <w:r w:rsidR="001C446B">
        <w:rPr>
          <w:sz w:val="18"/>
          <w:szCs w:val="18"/>
        </w:rPr>
        <w:t xml:space="preserve">     Food Service Director</w:t>
      </w:r>
    </w:p>
    <w:p w14:paraId="7797E680" w14:textId="77777777" w:rsidR="00232920" w:rsidRDefault="00232920" w:rsidP="00F04078">
      <w:pPr>
        <w:ind w:hanging="720"/>
        <w:jc w:val="both"/>
        <w:rPr>
          <w:sz w:val="18"/>
          <w:szCs w:val="18"/>
        </w:rPr>
      </w:pPr>
    </w:p>
    <w:p w14:paraId="5F4B7354" w14:textId="77777777" w:rsidR="00232920" w:rsidRDefault="00232920" w:rsidP="00F04078">
      <w:pPr>
        <w:ind w:hanging="720"/>
        <w:jc w:val="both"/>
        <w:rPr>
          <w:sz w:val="18"/>
          <w:szCs w:val="18"/>
        </w:rPr>
      </w:pPr>
    </w:p>
    <w:p w14:paraId="46AAE829" w14:textId="1972AC5F" w:rsidR="00303C9A" w:rsidRDefault="00F04078" w:rsidP="00232920">
      <w:pPr>
        <w:ind w:left="720" w:hanging="720"/>
        <w:jc w:val="both"/>
        <w:rPr>
          <w:sz w:val="18"/>
          <w:szCs w:val="18"/>
        </w:rPr>
      </w:pPr>
      <w:r>
        <w:rPr>
          <w:sz w:val="18"/>
          <w:szCs w:val="18"/>
        </w:rPr>
        <w:tab/>
      </w:r>
    </w:p>
    <w:p w14:paraId="04D02832" w14:textId="6A4F8DC9" w:rsidR="005A32D1" w:rsidRDefault="009740BF" w:rsidP="005A32D1">
      <w:pPr>
        <w:jc w:val="both"/>
      </w:pPr>
      <w:r>
        <w:t xml:space="preserve">                                                     </w:t>
      </w:r>
      <w:r w:rsidR="005A32D1">
        <w:t xml:space="preserve">School Lunch </w:t>
      </w:r>
      <w:r w:rsidR="004C1B3A">
        <w:t>Information 2023-2024</w:t>
      </w:r>
    </w:p>
    <w:p w14:paraId="5F9CDA89" w14:textId="128002D1" w:rsidR="00CF363A" w:rsidRPr="005A32D1" w:rsidRDefault="00644BDE" w:rsidP="005A32D1">
      <w:pPr>
        <w:jc w:val="both"/>
        <w:rPr>
          <w:sz w:val="18"/>
          <w:szCs w:val="18"/>
        </w:rPr>
      </w:pPr>
      <w:r>
        <w:t>8/</w:t>
      </w:r>
      <w:r w:rsidR="006135DF">
        <w:t>23</w:t>
      </w:r>
      <w:r>
        <w:t>/202</w:t>
      </w:r>
      <w:r w:rsidR="002B4F01">
        <w:t>3</w:t>
      </w:r>
    </w:p>
    <w:p w14:paraId="1F78AC1D" w14:textId="366FA0B4" w:rsidR="00CF363A" w:rsidRDefault="00CF363A" w:rsidP="00CF363A"/>
    <w:p w14:paraId="2E55752F" w14:textId="6435C717" w:rsidR="004726B0" w:rsidRDefault="00BB3870" w:rsidP="00BB3870">
      <w:r>
        <w:t xml:space="preserve">The new school year is right around the corner, and </w:t>
      </w:r>
      <w:r w:rsidR="00C9439A">
        <w:t xml:space="preserve">our food service </w:t>
      </w:r>
      <w:r>
        <w:t>team members are excited to welcome students back!</w:t>
      </w:r>
      <w:r w:rsidR="00EA5E40">
        <w:t xml:space="preserve"> </w:t>
      </w:r>
      <w:r w:rsidR="004726B0">
        <w:t xml:space="preserve">The price of a student lunch is: </w:t>
      </w:r>
    </w:p>
    <w:p w14:paraId="3A3FCE30" w14:textId="74328623" w:rsidR="00B46426" w:rsidRDefault="00B46426" w:rsidP="008C4913">
      <w:pPr>
        <w:pStyle w:val="ListParagraph"/>
        <w:numPr>
          <w:ilvl w:val="0"/>
          <w:numId w:val="4"/>
        </w:numPr>
      </w:pPr>
      <w:r>
        <w:t>$2.</w:t>
      </w:r>
      <w:r w:rsidR="004A3087">
        <w:t>6</w:t>
      </w:r>
      <w:r>
        <w:t>5 Elementary School Student</w:t>
      </w:r>
      <w:r w:rsidR="008C4913">
        <w:t>, and .35 for Kindergarten Milk</w:t>
      </w:r>
    </w:p>
    <w:p w14:paraId="47C11A23" w14:textId="1EBCFBBA" w:rsidR="008C4913" w:rsidRDefault="008C4913" w:rsidP="008C4913">
      <w:pPr>
        <w:pStyle w:val="ListParagraph"/>
        <w:numPr>
          <w:ilvl w:val="0"/>
          <w:numId w:val="4"/>
        </w:numPr>
      </w:pPr>
      <w:r>
        <w:t>$2.70 Middle School Student</w:t>
      </w:r>
    </w:p>
    <w:p w14:paraId="7AED7704" w14:textId="22C99516" w:rsidR="008C4913" w:rsidRDefault="008C4913" w:rsidP="008C4913">
      <w:pPr>
        <w:pStyle w:val="ListParagraph"/>
        <w:numPr>
          <w:ilvl w:val="0"/>
          <w:numId w:val="4"/>
        </w:numPr>
      </w:pPr>
      <w:r>
        <w:t>$2.75 High School Student</w:t>
      </w:r>
    </w:p>
    <w:p w14:paraId="1EDFA2EB" w14:textId="2F33992D" w:rsidR="00BB3870" w:rsidRDefault="00BB3870" w:rsidP="00BB3870"/>
    <w:p w14:paraId="0479CAC5" w14:textId="7CC9BCD9" w:rsidR="00BB3870" w:rsidRDefault="00BB3870" w:rsidP="00BB3870">
      <w:r>
        <w:t xml:space="preserve">We are proud of our school lunches, and our culinary team continually adds new menu items that students can find in their favorite restaurants. Popular selections include premium chicken filet sandwiches, tenders, boneless wings, </w:t>
      </w:r>
      <w:r w:rsidR="004C5130">
        <w:t>pasta bakes</w:t>
      </w:r>
      <w:r>
        <w:t>, general Tso’s chicken,</w:t>
      </w:r>
      <w:r w:rsidR="00A76754">
        <w:t xml:space="preserve"> fresh dough pizza,</w:t>
      </w:r>
      <w:r>
        <w:t xml:space="preserve"> </w:t>
      </w:r>
      <w:r w:rsidR="00B14F2E">
        <w:t xml:space="preserve">fresh </w:t>
      </w:r>
      <w:r>
        <w:t xml:space="preserve">fruit and yogurt parfaits, </w:t>
      </w:r>
      <w:r w:rsidR="00C410DB">
        <w:t>new ma</w:t>
      </w:r>
      <w:r w:rsidR="00AC070B">
        <w:t>shed potato bowl</w:t>
      </w:r>
      <w:r w:rsidR="00FD15CD">
        <w:t>s</w:t>
      </w:r>
      <w:r w:rsidR="00AC070B">
        <w:t xml:space="preserve">, </w:t>
      </w:r>
      <w:r>
        <w:t xml:space="preserve">and more. In addition, we continue to add flavorful choices for our vegetarian students, </w:t>
      </w:r>
      <w:r w:rsidR="00B14F2E">
        <w:t xml:space="preserve">including </w:t>
      </w:r>
      <w:r>
        <w:t>refried bean tacos,</w:t>
      </w:r>
      <w:r w:rsidR="006A1115">
        <w:t xml:space="preserve"> </w:t>
      </w:r>
      <w:r w:rsidR="00FD15CD">
        <w:t xml:space="preserve">new </w:t>
      </w:r>
      <w:r w:rsidR="006A1115">
        <w:t xml:space="preserve">pasta bakes, </w:t>
      </w:r>
      <w:r w:rsidR="00EB7C56">
        <w:t>mashed potato bowls</w:t>
      </w:r>
      <w:r w:rsidR="00DE7F09">
        <w:t xml:space="preserve">, </w:t>
      </w:r>
      <w:r w:rsidR="00DA0823">
        <w:t>a</w:t>
      </w:r>
      <w:r w:rsidR="00DE7F09">
        <w:t xml:space="preserve">s well as </w:t>
      </w:r>
      <w:r w:rsidR="006A1115">
        <w:t>bean and chickpea options for nachos</w:t>
      </w:r>
      <w:r w:rsidR="0079095F">
        <w:t>, wraps, and sandwiches,</w:t>
      </w:r>
      <w:r>
        <w:t xml:space="preserve"> </w:t>
      </w:r>
      <w:r w:rsidR="0079095F">
        <w:t xml:space="preserve">just </w:t>
      </w:r>
      <w:r>
        <w:t>to name a few.</w:t>
      </w:r>
    </w:p>
    <w:p w14:paraId="4F64A049" w14:textId="5AEE5307" w:rsidR="00BB3870" w:rsidRDefault="00BB3870" w:rsidP="00BB3870"/>
    <w:p w14:paraId="6265FD9D" w14:textId="070121CA" w:rsidR="00BB3870" w:rsidRDefault="00BB3870" w:rsidP="00BB3870">
      <w:r>
        <w:t xml:space="preserve">We also </w:t>
      </w:r>
      <w:r w:rsidR="00AE05BB">
        <w:t>must</w:t>
      </w:r>
      <w:r>
        <w:t xml:space="preserve"> mention the popularity of our </w:t>
      </w:r>
      <w:r w:rsidR="0079095F">
        <w:t>Express</w:t>
      </w:r>
      <w:r w:rsidR="005F58FF">
        <w:t xml:space="preserve"> and Chef Fresh</w:t>
      </w:r>
      <w:r>
        <w:t xml:space="preserve"> program</w:t>
      </w:r>
      <w:r w:rsidR="008F43A0">
        <w:t xml:space="preserve">, throughout </w:t>
      </w:r>
      <w:r w:rsidR="00A67AC4">
        <w:t xml:space="preserve">all </w:t>
      </w:r>
      <w:r w:rsidR="008F43A0">
        <w:t>the</w:t>
      </w:r>
      <w:r>
        <w:t xml:space="preserve"> schools. </w:t>
      </w:r>
      <w:r w:rsidR="00B01651">
        <w:t>Express</w:t>
      </w:r>
      <w:r w:rsidR="005F58FF">
        <w:t xml:space="preserve"> and Chef Fresh</w:t>
      </w:r>
      <w:r>
        <w:t xml:space="preserve"> provide</w:t>
      </w:r>
      <w:r w:rsidR="00C10F8D">
        <w:t xml:space="preserve"> </w:t>
      </w:r>
      <w:r>
        <w:t xml:space="preserve">a complete lunch </w:t>
      </w:r>
      <w:r w:rsidR="00AE05BB">
        <w:t>with great nutritional value.</w:t>
      </w:r>
      <w:r>
        <w:t xml:space="preserve"> These are quick grab and go lunches, offered daily.</w:t>
      </w:r>
    </w:p>
    <w:p w14:paraId="7DBF5BDB" w14:textId="77777777" w:rsidR="00BB3870" w:rsidRDefault="00BB3870" w:rsidP="00BB3870"/>
    <w:p w14:paraId="3133C903" w14:textId="7F0B0D96" w:rsidR="00BB3870" w:rsidRDefault="00BB3870" w:rsidP="00BB3870">
      <w:r>
        <w:t>School meals are</w:t>
      </w:r>
      <w:r w:rsidR="00B36548">
        <w:t xml:space="preserve"> a</w:t>
      </w:r>
      <w:r>
        <w:t xml:space="preserve"> </w:t>
      </w:r>
      <w:r w:rsidR="00B36548">
        <w:t>great</w:t>
      </w:r>
      <w:r>
        <w:t xml:space="preserve"> value, especially with the rising costs of groceries and inflation. Your student will receive a well-balanced meal that meets nutritional guidelines established by the USDA, which offers a serving of fruit and</w:t>
      </w:r>
      <w:r w:rsidR="00AE05BB">
        <w:t xml:space="preserve">/or </w:t>
      </w:r>
      <w:r>
        <w:t xml:space="preserve">vegetables daily, </w:t>
      </w:r>
      <w:r w:rsidR="00044089">
        <w:t xml:space="preserve">including local NJ Fresh </w:t>
      </w:r>
      <w:r w:rsidR="00BC605A">
        <w:t xml:space="preserve">produce, </w:t>
      </w:r>
      <w:r>
        <w:t>along with whole grains, lean proteins, and low-fat</w:t>
      </w:r>
      <w:r w:rsidR="00AE05BB">
        <w:t xml:space="preserve"> milk.</w:t>
      </w:r>
    </w:p>
    <w:p w14:paraId="2AB333A9" w14:textId="77777777" w:rsidR="00BB3870" w:rsidRDefault="00BB3870" w:rsidP="00BB3870"/>
    <w:p w14:paraId="270A458E" w14:textId="2AED588F" w:rsidR="005A32D1" w:rsidRDefault="00BF2D85" w:rsidP="00BB3870">
      <w:r>
        <w:t>F</w:t>
      </w:r>
      <w:r w:rsidR="00BB3870">
        <w:t xml:space="preserve">amilies who meet eligibility requirements based on income </w:t>
      </w:r>
      <w:r w:rsidR="00FD15CD">
        <w:t>must</w:t>
      </w:r>
      <w:r w:rsidR="00BB3870">
        <w:t xml:space="preserve"> apply for free </w:t>
      </w:r>
      <w:r w:rsidR="00FD15CD">
        <w:t xml:space="preserve">or reduced </w:t>
      </w:r>
      <w:r w:rsidR="00BB3870">
        <w:t>meals</w:t>
      </w:r>
      <w:r w:rsidR="00FD15CD">
        <w:t xml:space="preserve">, immediately. This is an annual requirement per the National School </w:t>
      </w:r>
      <w:r w:rsidR="003136F4">
        <w:t xml:space="preserve">Lunch Program. </w:t>
      </w:r>
      <w:r w:rsidR="00BB3870">
        <w:t xml:space="preserve"> </w:t>
      </w:r>
    </w:p>
    <w:p w14:paraId="37D19D62" w14:textId="25D5A588" w:rsidR="00BB3870" w:rsidRDefault="00BB3870" w:rsidP="00BB3870">
      <w:r>
        <w:t xml:space="preserve">To receive an application or to inquire if your student qualifies for a free or reduced-price meal, please contact Dyana Barnosky, 732-521-1500, ext. </w:t>
      </w:r>
      <w:r w:rsidR="005854DE">
        <w:t>4</w:t>
      </w:r>
      <w:r>
        <w:t xml:space="preserve">204. </w:t>
      </w:r>
    </w:p>
    <w:p w14:paraId="7F8F7AE9" w14:textId="77777777" w:rsidR="00BB3870" w:rsidRDefault="00BB3870" w:rsidP="00BB3870">
      <w:r>
        <w:t>Or you may apply online at:</w:t>
      </w:r>
    </w:p>
    <w:p w14:paraId="319D12EE" w14:textId="6C3CB273" w:rsidR="00BB3870" w:rsidRDefault="00000000" w:rsidP="00BB3870">
      <w:pPr>
        <w:rPr>
          <w:rStyle w:val="Hyperlink"/>
        </w:rPr>
      </w:pPr>
      <w:hyperlink r:id="rId10" w:history="1">
        <w:r w:rsidR="00BB3870">
          <w:rPr>
            <w:rStyle w:val="Hyperlink"/>
          </w:rPr>
          <w:t>https://www.metzmonroetownship.com/free--reduced-lunch-applications.html</w:t>
        </w:r>
      </w:hyperlink>
      <w:r w:rsidR="00647307">
        <w:rPr>
          <w:rStyle w:val="Hyperlink"/>
        </w:rPr>
        <w:t xml:space="preserve"> </w:t>
      </w:r>
    </w:p>
    <w:p w14:paraId="08E25874" w14:textId="77777777" w:rsidR="00632048" w:rsidRDefault="00632048" w:rsidP="00BB3870"/>
    <w:p w14:paraId="71EC0023" w14:textId="4D24183E" w:rsidR="00BB3870" w:rsidRDefault="00BB3870" w:rsidP="00BB3870">
      <w:r>
        <w:t>Menus, pricing, and additional information regarding the lunch program can be found at:</w:t>
      </w:r>
    </w:p>
    <w:p w14:paraId="05CE2A17" w14:textId="01497DE6" w:rsidR="00BB3870" w:rsidRDefault="00000000" w:rsidP="00BB3870">
      <w:hyperlink r:id="rId11" w:history="1">
        <w:r w:rsidR="00BB3870">
          <w:rPr>
            <w:rStyle w:val="Hyperlink"/>
          </w:rPr>
          <w:t>https://www.metzmonroetownship.com/</w:t>
        </w:r>
      </w:hyperlink>
    </w:p>
    <w:p w14:paraId="51317312" w14:textId="432BB082" w:rsidR="00BB3870" w:rsidRDefault="00BB3870" w:rsidP="00BB3870"/>
    <w:p w14:paraId="711854A6" w14:textId="660B996C" w:rsidR="00BB3870" w:rsidRDefault="00EC61C6" w:rsidP="00BB3870">
      <w:r>
        <w:rPr>
          <w:b/>
          <w:noProof/>
          <w:sz w:val="18"/>
          <w:szCs w:val="18"/>
        </w:rPr>
        <w:drawing>
          <wp:anchor distT="0" distB="0" distL="114300" distR="114300" simplePos="0" relativeHeight="251660288" behindDoc="0" locked="0" layoutInCell="1" allowOverlap="1" wp14:anchorId="46EEBDE0" wp14:editId="0EB4F623">
            <wp:simplePos x="0" y="0"/>
            <wp:positionH relativeFrom="column">
              <wp:posOffset>2127250</wp:posOffset>
            </wp:positionH>
            <wp:positionV relativeFrom="paragraph">
              <wp:posOffset>7620</wp:posOffset>
            </wp:positionV>
            <wp:extent cx="180975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DB4C7" w14:textId="77777777" w:rsidR="00EC61C6" w:rsidRDefault="00EE2DDF" w:rsidP="4AFDF2AC">
      <w:pPr>
        <w:ind w:hanging="720"/>
        <w:jc w:val="both"/>
        <w:rPr>
          <w:sz w:val="18"/>
          <w:szCs w:val="18"/>
        </w:rPr>
      </w:pPr>
      <w:r>
        <w:rPr>
          <w:noProof/>
          <w:sz w:val="18"/>
          <w:szCs w:val="18"/>
        </w:rPr>
        <w:drawing>
          <wp:anchor distT="0" distB="0" distL="114300" distR="114300" simplePos="0" relativeHeight="251659264" behindDoc="0" locked="0" layoutInCell="1" allowOverlap="1" wp14:anchorId="46EEBDE0" wp14:editId="2F6A9D02">
            <wp:simplePos x="0" y="0"/>
            <wp:positionH relativeFrom="column">
              <wp:posOffset>2937510</wp:posOffset>
            </wp:positionH>
            <wp:positionV relativeFrom="paragraph">
              <wp:posOffset>5974715</wp:posOffset>
            </wp:positionV>
            <wp:extent cx="1891665" cy="612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66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p>
    <w:p w14:paraId="73CF3455" w14:textId="77777777" w:rsidR="00EC61C6" w:rsidRDefault="00EC61C6" w:rsidP="4AFDF2AC">
      <w:pPr>
        <w:ind w:hanging="720"/>
        <w:jc w:val="both"/>
        <w:rPr>
          <w:sz w:val="18"/>
          <w:szCs w:val="18"/>
        </w:rPr>
      </w:pPr>
    </w:p>
    <w:p w14:paraId="7452A500" w14:textId="43DE8DFE" w:rsidR="00EC61C6" w:rsidRDefault="00EC61C6" w:rsidP="4AFDF2AC">
      <w:pPr>
        <w:ind w:hanging="720"/>
        <w:jc w:val="both"/>
        <w:rPr>
          <w:sz w:val="18"/>
          <w:szCs w:val="18"/>
        </w:rPr>
      </w:pPr>
    </w:p>
    <w:p w14:paraId="45F4A37B" w14:textId="4BFA2536" w:rsidR="4AFDF2AC" w:rsidRDefault="00EC61C6" w:rsidP="4AFDF2AC">
      <w:pPr>
        <w:ind w:hanging="720"/>
        <w:jc w:val="both"/>
        <w:rPr>
          <w:sz w:val="18"/>
          <w:szCs w:val="18"/>
        </w:rPr>
      </w:pPr>
      <w:r>
        <w:rPr>
          <w:noProof/>
          <w:sz w:val="18"/>
          <w:szCs w:val="18"/>
        </w:rPr>
        <mc:AlternateContent>
          <mc:Choice Requires="wps">
            <w:drawing>
              <wp:anchor distT="0" distB="0" distL="114300" distR="114300" simplePos="0" relativeHeight="251661312" behindDoc="0" locked="0" layoutInCell="1" allowOverlap="1" wp14:anchorId="2EE78B11" wp14:editId="61BFF790">
                <wp:simplePos x="0" y="0"/>
                <wp:positionH relativeFrom="column">
                  <wp:posOffset>-196850</wp:posOffset>
                </wp:positionH>
                <wp:positionV relativeFrom="paragraph">
                  <wp:posOffset>164465</wp:posOffset>
                </wp:positionV>
                <wp:extent cx="6489700" cy="368300"/>
                <wp:effectExtent l="0" t="0" r="0" b="0"/>
                <wp:wrapNone/>
                <wp:docPr id="1770107277" name="Text Box 1"/>
                <wp:cNvGraphicFramePr/>
                <a:graphic xmlns:a="http://schemas.openxmlformats.org/drawingml/2006/main">
                  <a:graphicData uri="http://schemas.microsoft.com/office/word/2010/wordprocessingShape">
                    <wps:wsp>
                      <wps:cNvSpPr txBox="1"/>
                      <wps:spPr>
                        <a:xfrm>
                          <a:off x="0" y="0"/>
                          <a:ext cx="6489700" cy="368300"/>
                        </a:xfrm>
                        <a:prstGeom prst="rect">
                          <a:avLst/>
                        </a:prstGeom>
                        <a:noFill/>
                        <a:ln w="6350">
                          <a:noFill/>
                        </a:ln>
                      </wps:spPr>
                      <wps:txbx>
                        <w:txbxContent>
                          <w:p w14:paraId="2FC503B3" w14:textId="486F321D" w:rsidR="00EC61C6" w:rsidRPr="00EC61C6" w:rsidRDefault="00EC61C6">
                            <w:pPr>
                              <w:rPr>
                                <w:sz w:val="16"/>
                                <w:szCs w:val="16"/>
                              </w:rPr>
                            </w:pPr>
                            <w:r w:rsidRPr="00EC61C6">
                              <w:rPr>
                                <w:rFonts w:ascii="Arial" w:hAnsi="Arial" w:cs="Arial"/>
                                <w:color w:val="222222"/>
                                <w:sz w:val="16"/>
                                <w:szCs w:val="16"/>
                                <w:shd w:val="clear" w:color="auto" w:fill="FFFFFF"/>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E78B11" id="_x0000_t202" coordsize="21600,21600" o:spt="202" path="m,l,21600r21600,l21600,xe">
                <v:stroke joinstyle="miter"/>
                <v:path gradientshapeok="t" o:connecttype="rect"/>
              </v:shapetype>
              <v:shape id="Text Box 1" o:spid="_x0000_s1026" type="#_x0000_t202" style="position:absolute;left:0;text-align:left;margin-left:-15.5pt;margin-top:12.95pt;width:511pt;height: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" filled="f" stroked="f" strokeweight=".5pt">
                <v:textbox>
                  <w:txbxContent>
                    <w:p w14:paraId="2FC503B3" w14:textId="486F321D" w:rsidR="00EC61C6" w:rsidRPr="00EC61C6" w:rsidRDefault="00EC61C6">
                      <w:pPr>
                        <w:rPr>
                          <w:sz w:val="16"/>
                          <w:szCs w:val="16"/>
                        </w:rPr>
                      </w:pPr>
                      <w:r w:rsidRPr="00EC61C6">
                        <w:rPr>
                          <w:rFonts w:ascii="Arial" w:hAnsi="Arial" w:cs="Arial"/>
                          <w:color w:val="222222"/>
                          <w:sz w:val="16"/>
                          <w:szCs w:val="16"/>
                          <w:shd w:val="clear" w:color="auto" w:fill="FFFFFF"/>
                        </w:rPr>
                        <w:t>This institution is an equal opportunity provider.</w:t>
                      </w:r>
                    </w:p>
                  </w:txbxContent>
                </v:textbox>
              </v:shape>
            </w:pict>
          </mc:Fallback>
        </mc:AlternateContent>
      </w:r>
      <w:r w:rsidR="00EE2DDF">
        <w:rPr>
          <w:sz w:val="18"/>
          <w:szCs w:val="18"/>
        </w:rPr>
        <w:t xml:space="preserve">                              </w:t>
      </w:r>
    </w:p>
    <w:sectPr w:rsidR="4AFDF2AC" w:rsidSect="00A51FEC">
      <w:pgSz w:w="12240" w:h="15840"/>
      <w:pgMar w:top="720" w:right="1267"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E0726"/>
    <w:multiLevelType w:val="hybridMultilevel"/>
    <w:tmpl w:val="D9089F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437F24D3"/>
    <w:multiLevelType w:val="hybridMultilevel"/>
    <w:tmpl w:val="734220DA"/>
    <w:lvl w:ilvl="0" w:tplc="E9CE1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5F0337"/>
    <w:multiLevelType w:val="hybridMultilevel"/>
    <w:tmpl w:val="1A84BD60"/>
    <w:lvl w:ilvl="0" w:tplc="EB98C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2E0CCB"/>
    <w:multiLevelType w:val="hybridMultilevel"/>
    <w:tmpl w:val="503C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57244">
    <w:abstractNumId w:val="2"/>
  </w:num>
  <w:num w:numId="2" w16cid:durableId="46879846">
    <w:abstractNumId w:val="1"/>
  </w:num>
  <w:num w:numId="3" w16cid:durableId="328294212">
    <w:abstractNumId w:val="0"/>
  </w:num>
  <w:num w:numId="4" w16cid:durableId="969364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AF"/>
    <w:rsid w:val="00044089"/>
    <w:rsid w:val="00053637"/>
    <w:rsid w:val="000656C0"/>
    <w:rsid w:val="00072274"/>
    <w:rsid w:val="000D02C7"/>
    <w:rsid w:val="00181E5B"/>
    <w:rsid w:val="00184635"/>
    <w:rsid w:val="001C446B"/>
    <w:rsid w:val="00232920"/>
    <w:rsid w:val="00273DC1"/>
    <w:rsid w:val="002B4F01"/>
    <w:rsid w:val="002F3C51"/>
    <w:rsid w:val="00303C9A"/>
    <w:rsid w:val="0030410D"/>
    <w:rsid w:val="003136F4"/>
    <w:rsid w:val="00324B12"/>
    <w:rsid w:val="00331501"/>
    <w:rsid w:val="003657E8"/>
    <w:rsid w:val="00392C0F"/>
    <w:rsid w:val="00397AA4"/>
    <w:rsid w:val="003A563F"/>
    <w:rsid w:val="003A5E0C"/>
    <w:rsid w:val="003A7E55"/>
    <w:rsid w:val="003F3FE9"/>
    <w:rsid w:val="003F4095"/>
    <w:rsid w:val="004726B0"/>
    <w:rsid w:val="004A3087"/>
    <w:rsid w:val="004C1B3A"/>
    <w:rsid w:val="004C5130"/>
    <w:rsid w:val="004F7FD0"/>
    <w:rsid w:val="00527EFF"/>
    <w:rsid w:val="00540358"/>
    <w:rsid w:val="005854DE"/>
    <w:rsid w:val="005A32D1"/>
    <w:rsid w:val="005A3ADC"/>
    <w:rsid w:val="005A79F3"/>
    <w:rsid w:val="005B5A85"/>
    <w:rsid w:val="005D487F"/>
    <w:rsid w:val="005E434F"/>
    <w:rsid w:val="005F58FF"/>
    <w:rsid w:val="006135DF"/>
    <w:rsid w:val="006275FF"/>
    <w:rsid w:val="00632048"/>
    <w:rsid w:val="00644BDE"/>
    <w:rsid w:val="00647307"/>
    <w:rsid w:val="0068134B"/>
    <w:rsid w:val="00697202"/>
    <w:rsid w:val="006A1115"/>
    <w:rsid w:val="006A28C7"/>
    <w:rsid w:val="00706219"/>
    <w:rsid w:val="00706EC3"/>
    <w:rsid w:val="00722149"/>
    <w:rsid w:val="00732500"/>
    <w:rsid w:val="00764F37"/>
    <w:rsid w:val="0079095F"/>
    <w:rsid w:val="00797F43"/>
    <w:rsid w:val="007A7D03"/>
    <w:rsid w:val="007F561B"/>
    <w:rsid w:val="00820021"/>
    <w:rsid w:val="008563F0"/>
    <w:rsid w:val="008634AC"/>
    <w:rsid w:val="00874193"/>
    <w:rsid w:val="008C4913"/>
    <w:rsid w:val="008F43A0"/>
    <w:rsid w:val="00900C67"/>
    <w:rsid w:val="00945C24"/>
    <w:rsid w:val="00955DA0"/>
    <w:rsid w:val="009740BF"/>
    <w:rsid w:val="009C375E"/>
    <w:rsid w:val="009C6A34"/>
    <w:rsid w:val="009D1625"/>
    <w:rsid w:val="009E1086"/>
    <w:rsid w:val="009F41CB"/>
    <w:rsid w:val="00A51FEC"/>
    <w:rsid w:val="00A67AC4"/>
    <w:rsid w:val="00A710EF"/>
    <w:rsid w:val="00A76754"/>
    <w:rsid w:val="00A91664"/>
    <w:rsid w:val="00AA13A0"/>
    <w:rsid w:val="00AB4B61"/>
    <w:rsid w:val="00AB5167"/>
    <w:rsid w:val="00AC070B"/>
    <w:rsid w:val="00AE05BB"/>
    <w:rsid w:val="00AE0EE1"/>
    <w:rsid w:val="00AF5C31"/>
    <w:rsid w:val="00B01651"/>
    <w:rsid w:val="00B115D0"/>
    <w:rsid w:val="00B14F2E"/>
    <w:rsid w:val="00B36548"/>
    <w:rsid w:val="00B379C1"/>
    <w:rsid w:val="00B44B93"/>
    <w:rsid w:val="00B46426"/>
    <w:rsid w:val="00B84E06"/>
    <w:rsid w:val="00B9746A"/>
    <w:rsid w:val="00BB3870"/>
    <w:rsid w:val="00BC55DC"/>
    <w:rsid w:val="00BC605A"/>
    <w:rsid w:val="00BF2D85"/>
    <w:rsid w:val="00BF70E3"/>
    <w:rsid w:val="00C00801"/>
    <w:rsid w:val="00C030AF"/>
    <w:rsid w:val="00C10F8D"/>
    <w:rsid w:val="00C328E2"/>
    <w:rsid w:val="00C410DB"/>
    <w:rsid w:val="00C64D68"/>
    <w:rsid w:val="00C83482"/>
    <w:rsid w:val="00C83CD2"/>
    <w:rsid w:val="00C9439A"/>
    <w:rsid w:val="00CA3072"/>
    <w:rsid w:val="00CA4332"/>
    <w:rsid w:val="00CF363A"/>
    <w:rsid w:val="00D17EDC"/>
    <w:rsid w:val="00D454F3"/>
    <w:rsid w:val="00D77C01"/>
    <w:rsid w:val="00D87325"/>
    <w:rsid w:val="00DA0823"/>
    <w:rsid w:val="00DA0B79"/>
    <w:rsid w:val="00DE7F09"/>
    <w:rsid w:val="00E22297"/>
    <w:rsid w:val="00EA5E40"/>
    <w:rsid w:val="00EB4A70"/>
    <w:rsid w:val="00EB7C56"/>
    <w:rsid w:val="00EC61C6"/>
    <w:rsid w:val="00EC7A37"/>
    <w:rsid w:val="00EE2DDF"/>
    <w:rsid w:val="00F04078"/>
    <w:rsid w:val="00F1028A"/>
    <w:rsid w:val="00F45E06"/>
    <w:rsid w:val="00FD15CD"/>
    <w:rsid w:val="00FE6243"/>
    <w:rsid w:val="0839C4D8"/>
    <w:rsid w:val="08F517BF"/>
    <w:rsid w:val="0D7CD8DE"/>
    <w:rsid w:val="165A97D3"/>
    <w:rsid w:val="19F0AEF3"/>
    <w:rsid w:val="1BCD5971"/>
    <w:rsid w:val="1E6EFBCA"/>
    <w:rsid w:val="2CDA2E10"/>
    <w:rsid w:val="4601182F"/>
    <w:rsid w:val="4AFDF2AC"/>
    <w:rsid w:val="5C533295"/>
    <w:rsid w:val="6373BA47"/>
    <w:rsid w:val="6A0B1191"/>
    <w:rsid w:val="779E9D7B"/>
    <w:rsid w:val="7970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852C"/>
  <w15:docId w15:val="{01D55FBF-6443-48A3-9034-CD0A3FC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0AF"/>
    <w:rPr>
      <w:color w:val="0000FF" w:themeColor="hyperlink"/>
      <w:u w:val="single"/>
    </w:rPr>
  </w:style>
  <w:style w:type="paragraph" w:styleId="BalloonText">
    <w:name w:val="Balloon Text"/>
    <w:basedOn w:val="Normal"/>
    <w:link w:val="BalloonTextChar"/>
    <w:uiPriority w:val="99"/>
    <w:semiHidden/>
    <w:unhideWhenUsed/>
    <w:rsid w:val="00C030AF"/>
    <w:rPr>
      <w:rFonts w:ascii="Tahoma" w:hAnsi="Tahoma" w:cs="Tahoma"/>
      <w:sz w:val="16"/>
      <w:szCs w:val="16"/>
    </w:rPr>
  </w:style>
  <w:style w:type="character" w:customStyle="1" w:styleId="BalloonTextChar">
    <w:name w:val="Balloon Text Char"/>
    <w:basedOn w:val="DefaultParagraphFont"/>
    <w:link w:val="BalloonText"/>
    <w:uiPriority w:val="99"/>
    <w:semiHidden/>
    <w:rsid w:val="00C030AF"/>
    <w:rPr>
      <w:rFonts w:ascii="Tahoma" w:eastAsia="Times New Roman" w:hAnsi="Tahoma" w:cs="Tahoma"/>
      <w:sz w:val="16"/>
      <w:szCs w:val="16"/>
    </w:rPr>
  </w:style>
  <w:style w:type="paragraph" w:styleId="ListParagraph">
    <w:name w:val="List Paragraph"/>
    <w:basedOn w:val="Normal"/>
    <w:uiPriority w:val="34"/>
    <w:qFormat/>
    <w:rsid w:val="00AB4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zmonroetownshi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tzmonroetownship.com/free--reduced-lunch-applications.html" TargetMode="External"/><Relationship Id="rId4" Type="http://schemas.openxmlformats.org/officeDocument/2006/relationships/numbering" Target="numbering.xml"/><Relationship Id="rId9" Type="http://schemas.openxmlformats.org/officeDocument/2006/relationships/hyperlink" Target="http://www.cindy.schaller@monroe.k12.nj.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varacal\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6B8A335825C4DBEABFB41BE49B2AA" ma:contentTypeVersion="10" ma:contentTypeDescription="Create a new document." ma:contentTypeScope="" ma:versionID="0862a88943d17303a7778499fda6e0ce">
  <xsd:schema xmlns:xsd="http://www.w3.org/2001/XMLSchema" xmlns:xs="http://www.w3.org/2001/XMLSchema" xmlns:p="http://schemas.microsoft.com/office/2006/metadata/properties" xmlns:ns3="ceab86a7-56aa-49b5-86dc-18b25a5650b3" targetNamespace="http://schemas.microsoft.com/office/2006/metadata/properties" ma:root="true" ma:fieldsID="05158d87b7ce5a53162a04bccdcf3299" ns3:_="">
    <xsd:import namespace="ceab86a7-56aa-49b5-86dc-18b25a5650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b86a7-56aa-49b5-86dc-18b25a56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A8C67-D759-4D55-BAC7-2B9A9B687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b86a7-56aa-49b5-86dc-18b25a565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FA0E5-7953-49AB-9B98-41E0D91114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2FE5B-66CE-4F58-BDF0-C537A8CFC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Settings\cvaracal\Desktop\letterhead.dotx</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cvaracal</dc:creator>
  <cp:lastModifiedBy>Microsoft Office User</cp:lastModifiedBy>
  <cp:revision>4</cp:revision>
  <cp:lastPrinted>2022-08-15T17:43:00Z</cp:lastPrinted>
  <dcterms:created xsi:type="dcterms:W3CDTF">2023-08-23T17:19:00Z</dcterms:created>
  <dcterms:modified xsi:type="dcterms:W3CDTF">2024-01-18T14:25:00Z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0x01010090B6B8A335825C4DBEABFB41BE49B2AA</vt:lpwstr>
  </property>
</Properties>
</file>